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3A" w:rsidRPr="0067633A" w:rsidRDefault="00567810" w:rsidP="00567810">
      <w:pPr>
        <w:jc w:val="center"/>
        <w:rPr>
          <w:b/>
          <w:sz w:val="24"/>
          <w:szCs w:val="24"/>
        </w:rPr>
      </w:pPr>
      <w:r w:rsidRPr="0067633A">
        <w:rPr>
          <w:b/>
          <w:sz w:val="24"/>
          <w:szCs w:val="24"/>
        </w:rPr>
        <w:t>Future Connections 201</w:t>
      </w:r>
      <w:r w:rsidR="0039162F">
        <w:rPr>
          <w:b/>
          <w:sz w:val="24"/>
          <w:szCs w:val="24"/>
        </w:rPr>
        <w:t>7</w:t>
      </w:r>
    </w:p>
    <w:p w:rsidR="00567810" w:rsidRPr="0067633A" w:rsidRDefault="00567810" w:rsidP="00567810">
      <w:pPr>
        <w:jc w:val="center"/>
        <w:rPr>
          <w:b/>
          <w:sz w:val="24"/>
          <w:szCs w:val="24"/>
        </w:rPr>
      </w:pPr>
      <w:r w:rsidRPr="0067633A">
        <w:rPr>
          <w:b/>
          <w:sz w:val="24"/>
          <w:szCs w:val="24"/>
        </w:rPr>
        <w:t>Job Announcement</w:t>
      </w:r>
    </w:p>
    <w:p w:rsidR="00BD4733" w:rsidRPr="00567810" w:rsidRDefault="00567810">
      <w:pPr>
        <w:rPr>
          <w:sz w:val="24"/>
          <w:szCs w:val="24"/>
        </w:rPr>
      </w:pPr>
      <w:r w:rsidRPr="00567810">
        <w:rPr>
          <w:sz w:val="24"/>
          <w:szCs w:val="24"/>
        </w:rPr>
        <w:t xml:space="preserve">The Leonard </w:t>
      </w:r>
      <w:proofErr w:type="spellStart"/>
      <w:r w:rsidRPr="00567810">
        <w:rPr>
          <w:sz w:val="24"/>
          <w:szCs w:val="24"/>
        </w:rPr>
        <w:t>Gelfand</w:t>
      </w:r>
      <w:proofErr w:type="spellEnd"/>
      <w:r w:rsidRPr="00567810">
        <w:rPr>
          <w:sz w:val="24"/>
          <w:szCs w:val="24"/>
        </w:rPr>
        <w:t xml:space="preserve"> STEM Center is seeking </w:t>
      </w:r>
      <w:r w:rsidR="0039162F">
        <w:rPr>
          <w:sz w:val="24"/>
          <w:szCs w:val="24"/>
        </w:rPr>
        <w:t>two</w:t>
      </w:r>
      <w:r w:rsidRPr="00567810">
        <w:rPr>
          <w:sz w:val="24"/>
          <w:szCs w:val="24"/>
        </w:rPr>
        <w:t xml:space="preserve"> (</w:t>
      </w:r>
      <w:r w:rsidR="0039162F">
        <w:rPr>
          <w:sz w:val="24"/>
          <w:szCs w:val="24"/>
        </w:rPr>
        <w:t>2</w:t>
      </w:r>
      <w:r w:rsidRPr="00567810">
        <w:rPr>
          <w:sz w:val="24"/>
          <w:szCs w:val="24"/>
        </w:rPr>
        <w:t>) graduate student</w:t>
      </w:r>
      <w:r w:rsidR="0039162F">
        <w:rPr>
          <w:sz w:val="24"/>
          <w:szCs w:val="24"/>
        </w:rPr>
        <w:t>s</w:t>
      </w:r>
      <w:r w:rsidRPr="00567810">
        <w:rPr>
          <w:sz w:val="24"/>
          <w:szCs w:val="24"/>
        </w:rPr>
        <w:t xml:space="preserve"> to </w:t>
      </w:r>
      <w:r w:rsidR="0067633A">
        <w:rPr>
          <w:sz w:val="24"/>
          <w:szCs w:val="24"/>
        </w:rPr>
        <w:t>co-</w:t>
      </w:r>
      <w:r w:rsidRPr="00567810">
        <w:rPr>
          <w:sz w:val="24"/>
          <w:szCs w:val="24"/>
        </w:rPr>
        <w:t>create and manage a four (4) week summer program for urban</w:t>
      </w:r>
      <w:r w:rsidR="00AD7075">
        <w:rPr>
          <w:sz w:val="24"/>
          <w:szCs w:val="24"/>
        </w:rPr>
        <w:t xml:space="preserve"> and inner</w:t>
      </w:r>
      <w:r w:rsidR="0039162F">
        <w:rPr>
          <w:sz w:val="24"/>
          <w:szCs w:val="24"/>
        </w:rPr>
        <w:t xml:space="preserve"> </w:t>
      </w:r>
      <w:r w:rsidR="00AD7075">
        <w:rPr>
          <w:sz w:val="24"/>
          <w:szCs w:val="24"/>
        </w:rPr>
        <w:t>ring suburban</w:t>
      </w:r>
      <w:r w:rsidRPr="00567810">
        <w:rPr>
          <w:sz w:val="24"/>
          <w:szCs w:val="24"/>
        </w:rPr>
        <w:t xml:space="preserve"> high school seniors called </w:t>
      </w:r>
      <w:r w:rsidRPr="00AD7075">
        <w:rPr>
          <w:b/>
          <w:sz w:val="24"/>
          <w:szCs w:val="24"/>
        </w:rPr>
        <w:t>Future Connections</w:t>
      </w:r>
      <w:r w:rsidR="00667A64">
        <w:rPr>
          <w:sz w:val="24"/>
          <w:szCs w:val="24"/>
        </w:rPr>
        <w:t>, a program of University Circle, Inc</w:t>
      </w:r>
      <w:r w:rsidR="0067633A">
        <w:rPr>
          <w:sz w:val="24"/>
          <w:szCs w:val="24"/>
        </w:rPr>
        <w:t>.  The graduate student</w:t>
      </w:r>
      <w:r w:rsidR="0039162F">
        <w:rPr>
          <w:sz w:val="24"/>
          <w:szCs w:val="24"/>
        </w:rPr>
        <w:t>s</w:t>
      </w:r>
      <w:r w:rsidRPr="00567810">
        <w:rPr>
          <w:sz w:val="24"/>
          <w:szCs w:val="24"/>
        </w:rPr>
        <w:t xml:space="preserve"> hired will </w:t>
      </w:r>
      <w:r w:rsidR="0067633A">
        <w:rPr>
          <w:sz w:val="24"/>
          <w:szCs w:val="24"/>
        </w:rPr>
        <w:t xml:space="preserve">help </w:t>
      </w:r>
      <w:r w:rsidRPr="00567810">
        <w:rPr>
          <w:sz w:val="24"/>
          <w:szCs w:val="24"/>
        </w:rPr>
        <w:t>develop a hands-on research experience for this group of pre-college students using material and human resources available on campus</w:t>
      </w:r>
      <w:r w:rsidR="0039162F">
        <w:rPr>
          <w:sz w:val="24"/>
          <w:szCs w:val="24"/>
        </w:rPr>
        <w:t>.</w:t>
      </w:r>
    </w:p>
    <w:p w:rsidR="00567810" w:rsidRPr="00567810" w:rsidRDefault="0067633A">
      <w:pPr>
        <w:rPr>
          <w:sz w:val="24"/>
          <w:szCs w:val="24"/>
        </w:rPr>
      </w:pPr>
      <w:r>
        <w:rPr>
          <w:sz w:val="24"/>
          <w:szCs w:val="24"/>
        </w:rPr>
        <w:t>The graduate student</w:t>
      </w:r>
      <w:r w:rsidR="0039162F">
        <w:rPr>
          <w:sz w:val="24"/>
          <w:szCs w:val="24"/>
        </w:rPr>
        <w:t>s</w:t>
      </w:r>
      <w:r w:rsidR="00567810" w:rsidRPr="00567810">
        <w:rPr>
          <w:sz w:val="24"/>
          <w:szCs w:val="24"/>
        </w:rPr>
        <w:t xml:space="preserve"> hired will interview prospective participants in the program and help determine the</w:t>
      </w:r>
      <w:r w:rsidR="00667A64">
        <w:rPr>
          <w:sz w:val="24"/>
          <w:szCs w:val="24"/>
        </w:rPr>
        <w:t>ir eligibility to participate</w:t>
      </w:r>
      <w:r w:rsidR="002C3FE0">
        <w:rPr>
          <w:sz w:val="24"/>
          <w:szCs w:val="24"/>
        </w:rPr>
        <w:t xml:space="preserve">. Once the </w:t>
      </w:r>
      <w:r w:rsidR="0039162F">
        <w:rPr>
          <w:sz w:val="24"/>
          <w:szCs w:val="24"/>
        </w:rPr>
        <w:t>high school students are selected, graduate students will also serve as their mentors f</w:t>
      </w:r>
      <w:r w:rsidR="00667A64">
        <w:rPr>
          <w:sz w:val="24"/>
          <w:szCs w:val="24"/>
        </w:rPr>
        <w:t xml:space="preserve">or </w:t>
      </w:r>
      <w:r w:rsidR="0039162F">
        <w:rPr>
          <w:sz w:val="24"/>
          <w:szCs w:val="24"/>
        </w:rPr>
        <w:t>the</w:t>
      </w:r>
      <w:r w:rsidR="00667A64">
        <w:rPr>
          <w:sz w:val="24"/>
          <w:szCs w:val="24"/>
        </w:rPr>
        <w:t xml:space="preserve"> four weeks </w:t>
      </w:r>
      <w:r w:rsidR="0039162F">
        <w:rPr>
          <w:sz w:val="24"/>
          <w:szCs w:val="24"/>
        </w:rPr>
        <w:t xml:space="preserve">these students are </w:t>
      </w:r>
      <w:r w:rsidR="00667A64">
        <w:rPr>
          <w:sz w:val="24"/>
          <w:szCs w:val="24"/>
        </w:rPr>
        <w:t xml:space="preserve">on campus.  </w:t>
      </w:r>
    </w:p>
    <w:p w:rsidR="00567810" w:rsidRPr="00567810" w:rsidRDefault="00567810">
      <w:pPr>
        <w:rPr>
          <w:sz w:val="24"/>
          <w:szCs w:val="24"/>
        </w:rPr>
      </w:pPr>
      <w:r w:rsidRPr="00567810">
        <w:rPr>
          <w:sz w:val="24"/>
          <w:szCs w:val="24"/>
        </w:rPr>
        <w:t xml:space="preserve">Skills and experience preferred: </w:t>
      </w:r>
    </w:p>
    <w:p w:rsidR="00567810" w:rsidRPr="00567810" w:rsidRDefault="00567810">
      <w:pPr>
        <w:rPr>
          <w:sz w:val="24"/>
          <w:szCs w:val="24"/>
        </w:rPr>
      </w:pPr>
      <w:r w:rsidRPr="00567810">
        <w:rPr>
          <w:sz w:val="24"/>
          <w:szCs w:val="24"/>
        </w:rPr>
        <w:t>*Experience working with pre-college students</w:t>
      </w:r>
    </w:p>
    <w:p w:rsidR="00567810" w:rsidRPr="00567810" w:rsidRDefault="00567810">
      <w:pPr>
        <w:rPr>
          <w:sz w:val="24"/>
          <w:szCs w:val="24"/>
        </w:rPr>
      </w:pPr>
      <w:r w:rsidRPr="00567810">
        <w:rPr>
          <w:sz w:val="24"/>
          <w:szCs w:val="24"/>
        </w:rPr>
        <w:t>*Program management skills</w:t>
      </w:r>
    </w:p>
    <w:p w:rsidR="00567810" w:rsidRPr="00567810" w:rsidRDefault="00567810">
      <w:pPr>
        <w:rPr>
          <w:sz w:val="24"/>
          <w:szCs w:val="24"/>
        </w:rPr>
      </w:pPr>
      <w:r w:rsidRPr="00567810">
        <w:rPr>
          <w:sz w:val="24"/>
          <w:szCs w:val="24"/>
        </w:rPr>
        <w:t>*Classroom management skills</w:t>
      </w:r>
    </w:p>
    <w:p w:rsidR="00567810" w:rsidRDefault="00567810">
      <w:pPr>
        <w:rPr>
          <w:sz w:val="24"/>
          <w:szCs w:val="24"/>
        </w:rPr>
      </w:pPr>
      <w:r w:rsidRPr="00567810">
        <w:rPr>
          <w:sz w:val="24"/>
          <w:szCs w:val="24"/>
        </w:rPr>
        <w:t>*Excellent written and oral communication skills</w:t>
      </w:r>
    </w:p>
    <w:p w:rsidR="00667A64" w:rsidRPr="00567810" w:rsidRDefault="00667A64">
      <w:pPr>
        <w:rPr>
          <w:sz w:val="24"/>
          <w:szCs w:val="24"/>
        </w:rPr>
      </w:pPr>
      <w:r>
        <w:rPr>
          <w:sz w:val="24"/>
          <w:szCs w:val="24"/>
        </w:rPr>
        <w:t>*Project-based learning experiences helpful but not required</w:t>
      </w:r>
    </w:p>
    <w:p w:rsidR="00567810" w:rsidRPr="00EF296F" w:rsidRDefault="00567810">
      <w:pPr>
        <w:rPr>
          <w:b/>
          <w:sz w:val="24"/>
          <w:szCs w:val="24"/>
        </w:rPr>
      </w:pPr>
      <w:r w:rsidRPr="00567810">
        <w:rPr>
          <w:sz w:val="24"/>
          <w:szCs w:val="24"/>
        </w:rPr>
        <w:t>Graduate students hired will be required to have a background check submitted through University Police.</w:t>
      </w:r>
      <w:r w:rsidR="00EF296F">
        <w:rPr>
          <w:sz w:val="24"/>
          <w:szCs w:val="24"/>
        </w:rPr>
        <w:t xml:space="preserve">  </w:t>
      </w:r>
      <w:r w:rsidR="00EF296F" w:rsidRPr="00EF296F">
        <w:rPr>
          <w:b/>
          <w:sz w:val="24"/>
          <w:szCs w:val="24"/>
        </w:rPr>
        <w:t xml:space="preserve">This is a paid position with compensation at $2,000 for the entire planning and program period (approx. 2 weeks planning </w:t>
      </w:r>
      <w:proofErr w:type="gramStart"/>
      <w:r w:rsidR="00EF296F" w:rsidRPr="00EF296F">
        <w:rPr>
          <w:b/>
          <w:sz w:val="24"/>
          <w:szCs w:val="24"/>
        </w:rPr>
        <w:t>and  4</w:t>
      </w:r>
      <w:proofErr w:type="gramEnd"/>
      <w:r w:rsidR="00EF296F" w:rsidRPr="00EF296F">
        <w:rPr>
          <w:b/>
          <w:sz w:val="24"/>
          <w:szCs w:val="24"/>
        </w:rPr>
        <w:t xml:space="preserve"> program weeks).</w:t>
      </w:r>
    </w:p>
    <w:p w:rsidR="00667A64" w:rsidRDefault="00667A64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All program development and planning is to be completed by the graduate students in collaboration with </w:t>
      </w:r>
      <w:proofErr w:type="spellStart"/>
      <w:r>
        <w:rPr>
          <w:sz w:val="24"/>
          <w:szCs w:val="24"/>
        </w:rPr>
        <w:t>Gelfand</w:t>
      </w:r>
      <w:proofErr w:type="spellEnd"/>
      <w:r>
        <w:rPr>
          <w:sz w:val="24"/>
          <w:szCs w:val="24"/>
        </w:rPr>
        <w:t xml:space="preserve"> STEM Center staff prior to the start of the program which begins on Monday, June 1</w:t>
      </w:r>
      <w:r w:rsidR="002C3FE0">
        <w:rPr>
          <w:sz w:val="24"/>
          <w:szCs w:val="24"/>
        </w:rPr>
        <w:t>2 and ends Friday, July 7</w:t>
      </w:r>
      <w:r>
        <w:rPr>
          <w:sz w:val="24"/>
          <w:szCs w:val="24"/>
        </w:rPr>
        <w:t>, 201</w:t>
      </w:r>
      <w:r w:rsidR="002C3FE0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  High school students will report daily from 9:00a.m. -3:00p.m.</w:t>
      </w:r>
      <w:r w:rsidRPr="00667A64">
        <w:rPr>
          <w:noProof/>
          <w:sz w:val="24"/>
          <w:szCs w:val="24"/>
        </w:rPr>
        <w:t xml:space="preserve"> </w:t>
      </w:r>
    </w:p>
    <w:p w:rsidR="00667A64" w:rsidRDefault="00667A64">
      <w:pPr>
        <w:rPr>
          <w:noProof/>
          <w:sz w:val="24"/>
          <w:szCs w:val="24"/>
        </w:rPr>
      </w:pPr>
      <w:r w:rsidRPr="00667A64">
        <w:rPr>
          <w:b/>
          <w:noProof/>
          <w:sz w:val="24"/>
          <w:szCs w:val="24"/>
        </w:rPr>
        <w:t>C</w:t>
      </w:r>
      <w:r>
        <w:rPr>
          <w:b/>
          <w:noProof/>
          <w:sz w:val="24"/>
          <w:szCs w:val="24"/>
        </w:rPr>
        <w:t>ontact for more information</w:t>
      </w:r>
      <w:r w:rsidRPr="00667A64">
        <w:rPr>
          <w:b/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 Kathryn Kwiatkowski, 216-368-5075; </w:t>
      </w:r>
      <w:hyperlink r:id="rId5" w:history="1">
        <w:r w:rsidRPr="0062720F">
          <w:rPr>
            <w:rStyle w:val="Hyperlink"/>
            <w:noProof/>
            <w:sz w:val="24"/>
            <w:szCs w:val="24"/>
          </w:rPr>
          <w:t>kmk21@case.edu</w:t>
        </w:r>
      </w:hyperlink>
    </w:p>
    <w:p w:rsidR="00667A64" w:rsidRDefault="00667A64">
      <w:pPr>
        <w:rPr>
          <w:noProof/>
          <w:sz w:val="24"/>
          <w:szCs w:val="24"/>
        </w:rPr>
      </w:pPr>
      <w:r w:rsidRPr="00667A64">
        <w:rPr>
          <w:b/>
          <w:noProof/>
          <w:sz w:val="24"/>
          <w:szCs w:val="24"/>
        </w:rPr>
        <w:t>Submit Resume to:</w:t>
      </w:r>
      <w:r>
        <w:rPr>
          <w:noProof/>
          <w:sz w:val="24"/>
          <w:szCs w:val="24"/>
        </w:rPr>
        <w:t xml:space="preserve"> </w:t>
      </w:r>
      <w:hyperlink r:id="rId6" w:history="1">
        <w:r w:rsidRPr="0062720F">
          <w:rPr>
            <w:rStyle w:val="Hyperlink"/>
            <w:noProof/>
            <w:sz w:val="24"/>
            <w:szCs w:val="24"/>
          </w:rPr>
          <w:t>kmk21@case.edu</w:t>
        </w:r>
      </w:hyperlink>
    </w:p>
    <w:p w:rsidR="00667A64" w:rsidRPr="00567810" w:rsidRDefault="00667A64" w:rsidP="00667A6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738F67" wp14:editId="0051252F">
            <wp:extent cx="2628900" cy="828502"/>
            <wp:effectExtent l="0" t="0" r="0" b="0"/>
            <wp:docPr id="2" name="Picture 2" descr="C:\Users\kmk21\Documents\Gelfand logo dec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k21\Documents\Gelfand logo dec 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2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A64" w:rsidRPr="0056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10"/>
    <w:rsid w:val="002C3FE0"/>
    <w:rsid w:val="0039162F"/>
    <w:rsid w:val="00567810"/>
    <w:rsid w:val="00667A64"/>
    <w:rsid w:val="0067633A"/>
    <w:rsid w:val="00927A6D"/>
    <w:rsid w:val="00AD7075"/>
    <w:rsid w:val="00BD4733"/>
    <w:rsid w:val="00C522BA"/>
    <w:rsid w:val="00E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k21@case.edu" TargetMode="External"/><Relationship Id="rId5" Type="http://schemas.openxmlformats.org/officeDocument/2006/relationships/hyperlink" Target="mailto:kmk21@cas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Arts and Sciences</dc:creator>
  <cp:lastModifiedBy>Windows User</cp:lastModifiedBy>
  <cp:revision>4</cp:revision>
  <dcterms:created xsi:type="dcterms:W3CDTF">2017-01-25T16:49:00Z</dcterms:created>
  <dcterms:modified xsi:type="dcterms:W3CDTF">2017-01-25T16:58:00Z</dcterms:modified>
</cp:coreProperties>
</file>